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34" w:rsidRPr="001B5775" w:rsidRDefault="00C57D40" w:rsidP="00366A1D">
      <w:pPr>
        <w:spacing w:line="320" w:lineRule="exact"/>
        <w:jc w:val="center"/>
        <w:rPr>
          <w:rFonts w:ascii="华文细黑" w:eastAsia="华文细黑" w:hAnsi="华文细黑"/>
          <w:b/>
          <w:sz w:val="28"/>
          <w:szCs w:val="18"/>
        </w:rPr>
      </w:pPr>
      <w:r>
        <w:rPr>
          <w:rFonts w:ascii="华文细黑" w:eastAsia="华文细黑" w:hAnsi="华文细黑" w:hint="eastAsia"/>
          <w:b/>
          <w:sz w:val="28"/>
          <w:szCs w:val="18"/>
        </w:rPr>
        <w:t>P</w:t>
      </w:r>
      <w:r>
        <w:rPr>
          <w:rFonts w:ascii="华文细黑" w:eastAsia="华文细黑" w:hAnsi="华文细黑"/>
          <w:b/>
          <w:sz w:val="28"/>
          <w:szCs w:val="18"/>
        </w:rPr>
        <w:t>CBA</w:t>
      </w:r>
      <w:r w:rsidR="00FD6034" w:rsidRPr="001B5775">
        <w:rPr>
          <w:rFonts w:ascii="华文细黑" w:eastAsia="华文细黑" w:hAnsi="华文细黑" w:hint="eastAsia"/>
          <w:b/>
          <w:sz w:val="28"/>
          <w:szCs w:val="18"/>
        </w:rPr>
        <w:t>加 工</w:t>
      </w:r>
      <w:r w:rsidR="006C2D58">
        <w:rPr>
          <w:rFonts w:ascii="华文细黑" w:eastAsia="华文细黑" w:hAnsi="华文细黑" w:hint="eastAsia"/>
          <w:b/>
          <w:sz w:val="28"/>
          <w:szCs w:val="18"/>
        </w:rPr>
        <w:t xml:space="preserve"> 品 质</w:t>
      </w:r>
      <w:r w:rsidR="00FD6034" w:rsidRPr="001B5775">
        <w:rPr>
          <w:rFonts w:ascii="华文细黑" w:eastAsia="华文细黑" w:hAnsi="华文细黑" w:hint="eastAsia"/>
          <w:b/>
          <w:sz w:val="28"/>
          <w:szCs w:val="18"/>
        </w:rPr>
        <w:t> 协 议</w:t>
      </w:r>
      <w:r w:rsidR="006C2D58">
        <w:rPr>
          <w:rFonts w:ascii="华文细黑" w:eastAsia="华文细黑" w:hAnsi="华文细黑" w:hint="eastAsia"/>
          <w:b/>
          <w:sz w:val="28"/>
          <w:szCs w:val="18"/>
        </w:rPr>
        <w:t xml:space="preserve"> 模 板</w:t>
      </w:r>
      <w:bookmarkStart w:id="0" w:name="_GoBack"/>
      <w:bookmarkEnd w:id="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3"/>
      </w:tblGrid>
      <w:tr w:rsidR="00C93168" w:rsidRPr="0031505B" w:rsidTr="00AC7BF3">
        <w:trPr>
          <w:trHeight w:val="704"/>
          <w:jc w:val="center"/>
        </w:trPr>
        <w:tc>
          <w:tcPr>
            <w:tcW w:w="5436" w:type="dxa"/>
          </w:tcPr>
          <w:p w:rsidR="00C93168" w:rsidRPr="004E021B" w:rsidRDefault="00C93168" w:rsidP="00366A1D">
            <w:pPr>
              <w:spacing w:line="320" w:lineRule="exact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 w:rsidRPr="004E021B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委托方(以下简称甲方):</w:t>
            </w:r>
            <w:r w:rsidR="00DA3D0A">
              <w:rPr>
                <w:rFonts w:ascii="华文细黑" w:eastAsia="华文细黑" w:hAnsi="华文细黑" w:hint="eastAsia"/>
                <w:sz w:val="18"/>
                <w:szCs w:val="18"/>
              </w:rPr>
              <w:t xml:space="preserve"> </w:t>
            </w:r>
          </w:p>
          <w:p w:rsidR="00C93168" w:rsidRPr="0031505B" w:rsidRDefault="00C93168" w:rsidP="00366A1D">
            <w:pPr>
              <w:spacing w:line="320" w:lineRule="exact"/>
              <w:rPr>
                <w:rFonts w:ascii="华文细黑" w:eastAsia="华文细黑" w:hAnsi="华文细黑"/>
                <w:sz w:val="18"/>
                <w:szCs w:val="18"/>
              </w:rPr>
            </w:pPr>
            <w:r w:rsidRPr="004E021B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地址:</w:t>
            </w:r>
            <w:r w:rsidR="00DA3D0A">
              <w:rPr>
                <w:rFonts w:ascii="华文细黑" w:eastAsia="华文细黑" w:hAnsi="华文细黑" w:hint="eastAsia"/>
                <w:sz w:val="18"/>
                <w:szCs w:val="18"/>
              </w:rPr>
              <w:t xml:space="preserve"> </w:t>
            </w:r>
          </w:p>
          <w:p w:rsidR="00C93168" w:rsidRPr="0031505B" w:rsidRDefault="00C93168" w:rsidP="00366A1D">
            <w:pPr>
              <w:spacing w:line="320" w:lineRule="exact"/>
              <w:rPr>
                <w:rFonts w:ascii="华文细黑" w:eastAsia="华文细黑" w:hAnsi="华文细黑"/>
                <w:sz w:val="18"/>
                <w:szCs w:val="18"/>
              </w:rPr>
            </w:pPr>
            <w:r w:rsidRPr="004E021B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电话:</w:t>
            </w:r>
            <w:r w:rsidR="00DA3D0A">
              <w:rPr>
                <w:rFonts w:ascii="华文细黑" w:eastAsia="华文细黑" w:hAnsi="华文细黑" w:hint="eastAsia"/>
                <w:sz w:val="18"/>
                <w:szCs w:val="18"/>
              </w:rPr>
              <w:t xml:space="preserve"> </w:t>
            </w:r>
          </w:p>
          <w:p w:rsidR="00C93168" w:rsidRPr="0031505B" w:rsidRDefault="00C93168" w:rsidP="00366A1D">
            <w:pPr>
              <w:spacing w:line="320" w:lineRule="exact"/>
              <w:rPr>
                <w:rFonts w:ascii="华文细黑" w:eastAsia="华文细黑" w:hAnsi="华文细黑"/>
                <w:sz w:val="18"/>
                <w:szCs w:val="18"/>
              </w:rPr>
            </w:pPr>
            <w:r w:rsidRPr="004E021B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传真:</w:t>
            </w:r>
            <w:r w:rsidR="00DA3D0A">
              <w:rPr>
                <w:rFonts w:ascii="华文细黑" w:eastAsia="华文细黑" w:hAnsi="华文细黑" w:hint="eastAsia"/>
                <w:sz w:val="18"/>
                <w:szCs w:val="18"/>
              </w:rPr>
              <w:t xml:space="preserve"> </w:t>
            </w:r>
          </w:p>
        </w:tc>
        <w:tc>
          <w:tcPr>
            <w:tcW w:w="5436" w:type="dxa"/>
          </w:tcPr>
          <w:p w:rsidR="00C93168" w:rsidRPr="0031505B" w:rsidRDefault="00C93168" w:rsidP="00366A1D">
            <w:pPr>
              <w:spacing w:line="320" w:lineRule="exact"/>
              <w:rPr>
                <w:rFonts w:ascii="华文细黑" w:eastAsia="华文细黑" w:hAnsi="华文细黑"/>
                <w:sz w:val="18"/>
                <w:szCs w:val="18"/>
              </w:rPr>
            </w:pPr>
            <w:r w:rsidRPr="004E021B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加工方(以下简称乙方):</w:t>
            </w:r>
            <w:r w:rsidR="00DA3D0A">
              <w:rPr>
                <w:rFonts w:ascii="华文细黑" w:eastAsia="华文细黑" w:hAnsi="华文细黑" w:hint="eastAsia"/>
                <w:sz w:val="18"/>
                <w:szCs w:val="18"/>
              </w:rPr>
              <w:t xml:space="preserve"> </w:t>
            </w:r>
          </w:p>
          <w:p w:rsidR="00C93168" w:rsidRPr="0031505B" w:rsidRDefault="00C93168" w:rsidP="00366A1D">
            <w:pPr>
              <w:spacing w:line="320" w:lineRule="exact"/>
              <w:rPr>
                <w:rFonts w:ascii="华文细黑" w:eastAsia="华文细黑" w:hAnsi="华文细黑"/>
                <w:sz w:val="18"/>
                <w:szCs w:val="18"/>
              </w:rPr>
            </w:pPr>
            <w:r w:rsidRPr="004E021B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地址:</w:t>
            </w:r>
            <w:r w:rsidR="00DA3D0A">
              <w:rPr>
                <w:rFonts w:ascii="华文细黑" w:eastAsia="华文细黑" w:hAnsi="华文细黑" w:hint="eastAsia"/>
                <w:sz w:val="18"/>
                <w:szCs w:val="18"/>
              </w:rPr>
              <w:t xml:space="preserve"> </w:t>
            </w:r>
          </w:p>
          <w:p w:rsidR="00C93168" w:rsidRPr="0031505B" w:rsidRDefault="00C93168" w:rsidP="00366A1D">
            <w:pPr>
              <w:spacing w:line="320" w:lineRule="exact"/>
              <w:rPr>
                <w:rFonts w:ascii="华文细黑" w:eastAsia="华文细黑" w:hAnsi="华文细黑"/>
                <w:sz w:val="18"/>
                <w:szCs w:val="18"/>
              </w:rPr>
            </w:pPr>
            <w:r w:rsidRPr="004E021B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电话:</w:t>
            </w:r>
            <w:r w:rsidR="00DA3D0A">
              <w:rPr>
                <w:rFonts w:ascii="华文细黑" w:eastAsia="华文细黑" w:hAnsi="华文细黑" w:hint="eastAsia"/>
                <w:sz w:val="18"/>
                <w:szCs w:val="18"/>
              </w:rPr>
              <w:t xml:space="preserve"> </w:t>
            </w:r>
          </w:p>
          <w:p w:rsidR="00C93168" w:rsidRPr="0031505B" w:rsidRDefault="00C93168" w:rsidP="00366A1D">
            <w:pPr>
              <w:spacing w:line="320" w:lineRule="exact"/>
              <w:rPr>
                <w:rFonts w:ascii="华文细黑" w:eastAsia="华文细黑" w:hAnsi="华文细黑"/>
                <w:sz w:val="18"/>
                <w:szCs w:val="18"/>
              </w:rPr>
            </w:pPr>
            <w:r w:rsidRPr="004E021B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传真:</w:t>
            </w:r>
            <w:r w:rsidR="00DA3D0A">
              <w:rPr>
                <w:rFonts w:ascii="华文细黑" w:eastAsia="华文细黑" w:hAnsi="华文细黑" w:hint="eastAsia"/>
                <w:sz w:val="18"/>
                <w:szCs w:val="18"/>
              </w:rPr>
              <w:t xml:space="preserve"> </w:t>
            </w:r>
          </w:p>
        </w:tc>
      </w:tr>
    </w:tbl>
    <w:p w:rsidR="00366A1D" w:rsidRDefault="008B30D6" w:rsidP="00366A1D">
      <w:pPr>
        <w:spacing w:line="320" w:lineRule="exact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 xml:space="preserve">        </w:t>
      </w:r>
      <w:r w:rsidR="00C14FAD">
        <w:rPr>
          <w:rFonts w:ascii="华文细黑" w:eastAsia="华文细黑" w:hAnsi="华文细黑"/>
          <w:sz w:val="18"/>
          <w:szCs w:val="18"/>
        </w:rPr>
        <w:br/>
      </w:r>
      <w:r w:rsidR="00C14FAD">
        <w:rPr>
          <w:rFonts w:ascii="华文细黑" w:eastAsia="华文细黑" w:hAnsi="华文细黑" w:hint="eastAsia"/>
          <w:sz w:val="18"/>
          <w:szCs w:val="18"/>
        </w:rPr>
        <w:t xml:space="preserve"> </w:t>
      </w:r>
      <w:r w:rsidR="00C14FAD">
        <w:rPr>
          <w:rFonts w:ascii="华文细黑" w:eastAsia="华文细黑" w:hAnsi="华文细黑"/>
          <w:sz w:val="18"/>
          <w:szCs w:val="18"/>
        </w:rPr>
        <w:t xml:space="preserve">       </w:t>
      </w:r>
      <w:r w:rsidR="00FD6034" w:rsidRPr="0031505B">
        <w:rPr>
          <w:rFonts w:ascii="华文细黑" w:eastAsia="华文细黑" w:hAnsi="华文细黑" w:hint="eastAsia"/>
          <w:sz w:val="18"/>
          <w:szCs w:val="18"/>
        </w:rPr>
        <w:t>因生产需要，今甲方委托乙方为其加工产品，为维护双方的经济利益，甲、乙双方本着平等互利的原则，经协商，特就甲乙双方之间的合作事宜订立本协议，以便共同遵守。</w:t>
      </w:r>
      <w:r w:rsidR="00366A1D">
        <w:rPr>
          <w:rFonts w:ascii="华文细黑" w:eastAsia="华文细黑" w:hAnsi="华文细黑"/>
          <w:sz w:val="18"/>
          <w:szCs w:val="18"/>
        </w:rPr>
        <w:br/>
      </w:r>
      <w:r w:rsidR="00366A1D">
        <w:rPr>
          <w:rFonts w:ascii="华文细黑" w:eastAsia="华文细黑" w:hAnsi="华文细黑" w:hint="eastAsia"/>
          <w:sz w:val="18"/>
          <w:szCs w:val="18"/>
        </w:rPr>
        <w:t>一、加工价格</w:t>
      </w:r>
    </w:p>
    <w:tbl>
      <w:tblPr>
        <w:tblStyle w:val="a3"/>
        <w:tblW w:w="10672" w:type="dxa"/>
        <w:jc w:val="center"/>
        <w:tblLook w:val="04A0" w:firstRow="1" w:lastRow="0" w:firstColumn="1" w:lastColumn="0" w:noHBand="0" w:noVBand="1"/>
      </w:tblPr>
      <w:tblGrid>
        <w:gridCol w:w="3364"/>
        <w:gridCol w:w="2182"/>
        <w:gridCol w:w="1423"/>
        <w:gridCol w:w="1391"/>
        <w:gridCol w:w="2312"/>
      </w:tblGrid>
      <w:tr w:rsidR="004926E5" w:rsidRPr="00210670" w:rsidTr="004926E5">
        <w:trPr>
          <w:trHeight w:val="442"/>
          <w:jc w:val="center"/>
        </w:trPr>
        <w:tc>
          <w:tcPr>
            <w:tcW w:w="3364" w:type="dxa"/>
            <w:shd w:val="clear" w:color="auto" w:fill="D9D9D9" w:themeFill="background1" w:themeFillShade="D9"/>
            <w:vAlign w:val="center"/>
          </w:tcPr>
          <w:p w:rsidR="004926E5" w:rsidRPr="00210670" w:rsidRDefault="004926E5" w:rsidP="004926E5">
            <w:pPr>
              <w:spacing w:line="320" w:lineRule="exact"/>
              <w:jc w:val="center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4926E5" w:rsidRPr="00210670" w:rsidRDefault="004926E5" w:rsidP="004926E5">
            <w:pPr>
              <w:spacing w:line="320" w:lineRule="exact"/>
              <w:jc w:val="center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b/>
                <w:sz w:val="18"/>
                <w:szCs w:val="18"/>
              </w:rPr>
              <w:t>BOM版本号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4926E5" w:rsidRPr="00210670" w:rsidRDefault="004926E5" w:rsidP="004926E5">
            <w:pPr>
              <w:spacing w:line="320" w:lineRule="exact"/>
              <w:jc w:val="center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 w:rsidRPr="00210670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单价</w:t>
            </w:r>
            <w:r>
              <w:rPr>
                <w:rFonts w:ascii="华文细黑" w:eastAsia="华文细黑" w:hAnsi="华文细黑"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4926E5" w:rsidRPr="00210670" w:rsidRDefault="004926E5" w:rsidP="004926E5">
            <w:pPr>
              <w:spacing w:line="320" w:lineRule="exact"/>
              <w:jc w:val="center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 w:rsidRPr="00210670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数量</w:t>
            </w:r>
            <w:r>
              <w:rPr>
                <w:rFonts w:ascii="华文细黑" w:eastAsia="华文细黑" w:hAnsi="华文细黑" w:hint="eastAsia"/>
                <w:b/>
                <w:sz w:val="18"/>
                <w:szCs w:val="18"/>
              </w:rPr>
              <w:t>（PCS）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4926E5" w:rsidRPr="00210670" w:rsidRDefault="004926E5" w:rsidP="004926E5">
            <w:pPr>
              <w:spacing w:line="320" w:lineRule="exact"/>
              <w:jc w:val="center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 w:rsidRPr="00210670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金额</w:t>
            </w:r>
          </w:p>
        </w:tc>
      </w:tr>
      <w:tr w:rsidR="004926E5" w:rsidTr="004926E5">
        <w:trPr>
          <w:trHeight w:val="424"/>
          <w:jc w:val="center"/>
        </w:trPr>
        <w:tc>
          <w:tcPr>
            <w:tcW w:w="3364" w:type="dxa"/>
            <w:vAlign w:val="center"/>
          </w:tcPr>
          <w:p w:rsidR="004926E5" w:rsidRDefault="001623DB" w:rsidP="004926E5">
            <w:pPr>
              <w:spacing w:line="320" w:lineRule="exact"/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 w:rsidRPr="001623DB">
              <w:rPr>
                <w:rFonts w:ascii="华文细黑" w:eastAsia="华文细黑" w:hAnsi="华文细黑"/>
                <w:sz w:val="18"/>
                <w:szCs w:val="18"/>
              </w:rPr>
              <w:t>QZ-ANT_F V1.0</w:t>
            </w:r>
          </w:p>
        </w:tc>
        <w:tc>
          <w:tcPr>
            <w:tcW w:w="2182" w:type="dxa"/>
            <w:vAlign w:val="center"/>
          </w:tcPr>
          <w:p w:rsidR="004926E5" w:rsidRDefault="001623DB" w:rsidP="004926E5">
            <w:pPr>
              <w:spacing w:line="320" w:lineRule="exact"/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V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1.0</w:t>
            </w:r>
          </w:p>
        </w:tc>
        <w:tc>
          <w:tcPr>
            <w:tcW w:w="1423" w:type="dxa"/>
            <w:vAlign w:val="center"/>
          </w:tcPr>
          <w:p w:rsidR="004926E5" w:rsidRDefault="009E62B3" w:rsidP="004926E5">
            <w:pPr>
              <w:spacing w:line="320" w:lineRule="exact"/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￥3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.35</w:t>
            </w:r>
          </w:p>
        </w:tc>
        <w:tc>
          <w:tcPr>
            <w:tcW w:w="1391" w:type="dxa"/>
            <w:vAlign w:val="center"/>
          </w:tcPr>
          <w:p w:rsidR="004926E5" w:rsidRDefault="009E62B3" w:rsidP="004926E5">
            <w:pPr>
              <w:spacing w:line="320" w:lineRule="exact"/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1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000</w:t>
            </w:r>
          </w:p>
        </w:tc>
        <w:tc>
          <w:tcPr>
            <w:tcW w:w="2312" w:type="dxa"/>
            <w:vAlign w:val="center"/>
          </w:tcPr>
          <w:p w:rsidR="004926E5" w:rsidRDefault="009E62B3" w:rsidP="004926E5">
            <w:pPr>
              <w:spacing w:line="320" w:lineRule="exact"/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￥3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350</w:t>
            </w:r>
          </w:p>
        </w:tc>
      </w:tr>
      <w:tr w:rsidR="007160EF" w:rsidTr="004926E5">
        <w:trPr>
          <w:trHeight w:val="442"/>
          <w:jc w:val="center"/>
        </w:trPr>
        <w:tc>
          <w:tcPr>
            <w:tcW w:w="3364" w:type="dxa"/>
            <w:vAlign w:val="center"/>
          </w:tcPr>
          <w:p w:rsidR="007160EF" w:rsidRDefault="001623DB" w:rsidP="004926E5">
            <w:pPr>
              <w:spacing w:line="320" w:lineRule="exact"/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 w:rsidRPr="001623DB">
              <w:rPr>
                <w:rFonts w:ascii="华文细黑" w:eastAsia="华文细黑" w:hAnsi="华文细黑"/>
                <w:sz w:val="18"/>
                <w:szCs w:val="18"/>
              </w:rPr>
              <w:t>QZ-ANT_Y V1.0</w:t>
            </w:r>
          </w:p>
        </w:tc>
        <w:tc>
          <w:tcPr>
            <w:tcW w:w="2182" w:type="dxa"/>
            <w:vAlign w:val="center"/>
          </w:tcPr>
          <w:p w:rsidR="007160EF" w:rsidRDefault="001623DB" w:rsidP="004926E5">
            <w:pPr>
              <w:spacing w:line="320" w:lineRule="exact"/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V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1.0</w:t>
            </w:r>
          </w:p>
        </w:tc>
        <w:tc>
          <w:tcPr>
            <w:tcW w:w="1423" w:type="dxa"/>
            <w:vAlign w:val="center"/>
          </w:tcPr>
          <w:p w:rsidR="007160EF" w:rsidRDefault="009E62B3" w:rsidP="004926E5">
            <w:pPr>
              <w:spacing w:line="320" w:lineRule="exact"/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￥4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.35</w:t>
            </w:r>
          </w:p>
        </w:tc>
        <w:tc>
          <w:tcPr>
            <w:tcW w:w="1391" w:type="dxa"/>
            <w:vAlign w:val="center"/>
          </w:tcPr>
          <w:p w:rsidR="007160EF" w:rsidRDefault="009E62B3" w:rsidP="004926E5">
            <w:pPr>
              <w:spacing w:line="320" w:lineRule="exact"/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1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000</w:t>
            </w:r>
          </w:p>
        </w:tc>
        <w:tc>
          <w:tcPr>
            <w:tcW w:w="2312" w:type="dxa"/>
            <w:vAlign w:val="center"/>
          </w:tcPr>
          <w:p w:rsidR="007160EF" w:rsidRDefault="009E62B3" w:rsidP="004926E5">
            <w:pPr>
              <w:spacing w:line="320" w:lineRule="exact"/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￥4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350</w:t>
            </w:r>
          </w:p>
        </w:tc>
      </w:tr>
      <w:tr w:rsidR="004926E5" w:rsidTr="00A528CC">
        <w:trPr>
          <w:trHeight w:val="457"/>
          <w:jc w:val="center"/>
        </w:trPr>
        <w:tc>
          <w:tcPr>
            <w:tcW w:w="8360" w:type="dxa"/>
            <w:gridSpan w:val="4"/>
            <w:shd w:val="clear" w:color="auto" w:fill="D9D9D9" w:themeFill="background1" w:themeFillShade="D9"/>
            <w:vAlign w:val="center"/>
          </w:tcPr>
          <w:p w:rsidR="004926E5" w:rsidRPr="003D08C6" w:rsidRDefault="004926E5" w:rsidP="003D08C6">
            <w:pPr>
              <w:spacing w:line="320" w:lineRule="exact"/>
              <w:jc w:val="right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 w:rsidRPr="003D08C6">
              <w:rPr>
                <w:rFonts w:ascii="华文细黑" w:eastAsia="华文细黑" w:hAnsi="华文细黑" w:hint="eastAsia"/>
                <w:b/>
                <w:sz w:val="18"/>
                <w:szCs w:val="18"/>
              </w:rPr>
              <w:t>合计总价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:rsidR="004926E5" w:rsidRPr="00567B2E" w:rsidRDefault="00503E40" w:rsidP="003D08C6">
            <w:pPr>
              <w:spacing w:line="320" w:lineRule="exact"/>
              <w:jc w:val="center"/>
              <w:rPr>
                <w:rFonts w:ascii="华文细黑" w:eastAsia="华文细黑" w:hAnsi="华文细黑"/>
                <w:b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￥</w:t>
            </w:r>
            <w:r>
              <w:rPr>
                <w:rFonts w:ascii="华文细黑" w:eastAsia="华文细黑" w:hAnsi="华文细黑" w:hint="eastAsia"/>
                <w:b/>
                <w:sz w:val="18"/>
                <w:szCs w:val="18"/>
              </w:rPr>
              <w:t>7700</w:t>
            </w:r>
          </w:p>
        </w:tc>
      </w:tr>
    </w:tbl>
    <w:p w:rsidR="00AB2588" w:rsidRDefault="00286E26" w:rsidP="00366A1D">
      <w:pPr>
        <w:spacing w:line="320" w:lineRule="exact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以上价格</w:t>
      </w:r>
      <w:r>
        <w:rPr>
          <w:rFonts w:ascii="华文细黑" w:eastAsia="华文细黑" w:hAnsi="华文细黑" w:hint="eastAsia"/>
          <w:sz w:val="18"/>
          <w:szCs w:val="18"/>
          <w:u w:val="single"/>
        </w:rPr>
        <w:t xml:space="preserve">   </w:t>
      </w:r>
      <w:r w:rsidR="006D758C">
        <w:rPr>
          <w:rFonts w:ascii="华文细黑" w:eastAsia="华文细黑" w:hAnsi="华文细黑" w:hint="eastAsia"/>
          <w:sz w:val="18"/>
          <w:szCs w:val="18"/>
          <w:u w:val="single"/>
        </w:rPr>
        <w:t xml:space="preserve"> </w:t>
      </w:r>
      <w:r>
        <w:rPr>
          <w:rFonts w:ascii="华文细黑" w:eastAsia="华文细黑" w:hAnsi="华文细黑" w:hint="eastAsia"/>
          <w:sz w:val="18"/>
          <w:szCs w:val="18"/>
          <w:u w:val="single"/>
        </w:rPr>
        <w:t>含</w:t>
      </w:r>
      <w:r w:rsidR="006D758C">
        <w:rPr>
          <w:rFonts w:ascii="华文细黑" w:eastAsia="华文细黑" w:hAnsi="华文细黑" w:hint="eastAsia"/>
          <w:sz w:val="18"/>
          <w:szCs w:val="18"/>
          <w:u w:val="single"/>
        </w:rPr>
        <w:t xml:space="preserve"> </w:t>
      </w:r>
      <w:r>
        <w:rPr>
          <w:rFonts w:ascii="华文细黑" w:eastAsia="华文细黑" w:hAnsi="华文细黑" w:hint="eastAsia"/>
          <w:sz w:val="18"/>
          <w:szCs w:val="18"/>
          <w:u w:val="single"/>
        </w:rPr>
        <w:t xml:space="preserve">  </w:t>
      </w:r>
      <w:r w:rsidRPr="00286E26">
        <w:rPr>
          <w:rFonts w:ascii="华文细黑" w:eastAsia="华文细黑" w:hAnsi="华文细黑" w:hint="eastAsia"/>
          <w:sz w:val="18"/>
          <w:szCs w:val="18"/>
        </w:rPr>
        <w:t>1</w:t>
      </w:r>
      <w:r w:rsidR="000F0148">
        <w:rPr>
          <w:rFonts w:ascii="华文细黑" w:eastAsia="华文细黑" w:hAnsi="华文细黑"/>
          <w:sz w:val="18"/>
          <w:szCs w:val="18"/>
        </w:rPr>
        <w:t>6</w:t>
      </w:r>
      <w:r w:rsidRPr="00286E26">
        <w:rPr>
          <w:rFonts w:ascii="华文细黑" w:eastAsia="华文细黑" w:hAnsi="华文细黑" w:hint="eastAsia"/>
          <w:sz w:val="18"/>
          <w:szCs w:val="18"/>
        </w:rPr>
        <w:t>%增值税。</w:t>
      </w:r>
      <w:r w:rsidR="00C14FAD">
        <w:rPr>
          <w:rFonts w:ascii="华文细黑" w:eastAsia="华文细黑" w:hAnsi="华文细黑"/>
          <w:sz w:val="18"/>
          <w:szCs w:val="18"/>
        </w:rPr>
        <w:br/>
      </w:r>
      <w:r w:rsidR="000F0148">
        <w:rPr>
          <w:rFonts w:ascii="华文细黑" w:eastAsia="华文细黑" w:hAnsi="华文细黑" w:hint="eastAsia"/>
          <w:sz w:val="18"/>
          <w:szCs w:val="18"/>
        </w:rPr>
        <w:t>二</w:t>
      </w:r>
      <w:r w:rsidR="00C413DC">
        <w:rPr>
          <w:rFonts w:ascii="华文细黑" w:eastAsia="华文细黑" w:hAnsi="华文细黑" w:hint="eastAsia"/>
          <w:sz w:val="18"/>
          <w:szCs w:val="18"/>
        </w:rPr>
        <w:t>、付款条件：</w:t>
      </w:r>
      <w:r w:rsidR="00CC138E">
        <w:rPr>
          <w:rFonts w:ascii="华文细黑" w:eastAsia="华文细黑" w:hAnsi="华文细黑" w:hint="eastAsia"/>
          <w:sz w:val="18"/>
          <w:szCs w:val="18"/>
          <w:u w:val="single"/>
        </w:rPr>
        <w:t xml:space="preserve"> </w:t>
      </w:r>
      <w:r w:rsidR="008927FB">
        <w:rPr>
          <w:rFonts w:ascii="华文细黑" w:eastAsia="华文细黑" w:hAnsi="华文细黑" w:hint="eastAsia"/>
          <w:sz w:val="18"/>
          <w:szCs w:val="18"/>
          <w:u w:val="single"/>
        </w:rPr>
        <w:t xml:space="preserve">   </w:t>
      </w:r>
      <w:r w:rsidR="00011FAC">
        <w:rPr>
          <w:rFonts w:ascii="华文细黑" w:eastAsia="华文细黑" w:hAnsi="华文细黑"/>
          <w:sz w:val="18"/>
          <w:szCs w:val="18"/>
          <w:u w:val="single"/>
        </w:rPr>
        <w:t xml:space="preserve">       </w:t>
      </w:r>
      <w:r w:rsidR="00011FAC">
        <w:rPr>
          <w:rFonts w:ascii="华文细黑" w:eastAsia="华文细黑" w:hAnsi="华文细黑" w:hint="eastAsia"/>
          <w:sz w:val="18"/>
          <w:szCs w:val="18"/>
          <w:u w:val="single"/>
        </w:rPr>
        <w:t>100%预付款</w:t>
      </w:r>
      <w:r w:rsidR="008927FB">
        <w:rPr>
          <w:rFonts w:ascii="华文细黑" w:eastAsia="华文细黑" w:hAnsi="华文细黑" w:hint="eastAsia"/>
          <w:sz w:val="18"/>
          <w:szCs w:val="18"/>
          <w:u w:val="single"/>
        </w:rPr>
        <w:t xml:space="preserve">       </w:t>
      </w:r>
      <w:r w:rsidR="00531410">
        <w:rPr>
          <w:rFonts w:ascii="华文细黑" w:eastAsia="华文细黑" w:hAnsi="华文细黑"/>
          <w:sz w:val="18"/>
          <w:szCs w:val="18"/>
          <w:u w:val="single"/>
        </w:rPr>
        <w:t xml:space="preserve">     </w:t>
      </w:r>
      <w:r w:rsidR="00BE5A10">
        <w:rPr>
          <w:rFonts w:ascii="华文细黑" w:eastAsia="华文细黑" w:hAnsi="华文细黑" w:hint="eastAsia"/>
          <w:sz w:val="18"/>
          <w:szCs w:val="18"/>
        </w:rPr>
        <w:t>，甲乙双方约定并</w:t>
      </w:r>
      <w:r w:rsidR="00E97E79">
        <w:rPr>
          <w:rFonts w:ascii="华文细黑" w:eastAsia="华文细黑" w:hAnsi="华文细黑" w:hint="eastAsia"/>
          <w:sz w:val="18"/>
          <w:szCs w:val="18"/>
        </w:rPr>
        <w:t>严格遵守</w:t>
      </w:r>
      <w:r w:rsidR="00BE5A10">
        <w:rPr>
          <w:rFonts w:ascii="华文细黑" w:eastAsia="华文细黑" w:hAnsi="华文细黑" w:hint="eastAsia"/>
          <w:sz w:val="18"/>
          <w:szCs w:val="18"/>
        </w:rPr>
        <w:t>。</w:t>
      </w:r>
      <w:r w:rsidR="00D07148">
        <w:rPr>
          <w:rFonts w:ascii="华文细黑" w:eastAsia="华文细黑" w:hAnsi="华文细黑" w:hint="eastAsia"/>
          <w:sz w:val="18"/>
          <w:szCs w:val="18"/>
        </w:rPr>
        <w:br/>
      </w:r>
      <w:r w:rsidR="005448C4">
        <w:rPr>
          <w:rFonts w:ascii="华文细黑" w:eastAsia="华文细黑" w:hAnsi="华文细黑" w:hint="eastAsia"/>
          <w:sz w:val="18"/>
          <w:szCs w:val="18"/>
        </w:rPr>
        <w:t>三</w:t>
      </w:r>
      <w:r w:rsidR="00D07148">
        <w:rPr>
          <w:rFonts w:ascii="华文细黑" w:eastAsia="华文细黑" w:hAnsi="华文细黑" w:hint="eastAsia"/>
          <w:sz w:val="18"/>
          <w:szCs w:val="18"/>
        </w:rPr>
        <w:t>、交货期：</w:t>
      </w:r>
      <w:r w:rsidR="000F0148">
        <w:rPr>
          <w:rFonts w:ascii="华文细黑" w:eastAsia="华文细黑" w:hAnsi="华文细黑" w:hint="eastAsia"/>
          <w:sz w:val="18"/>
          <w:szCs w:val="18"/>
        </w:rPr>
        <w:t>自付款之日起</w:t>
      </w:r>
      <w:r w:rsidR="00BE5A10">
        <w:rPr>
          <w:rFonts w:ascii="华文细黑" w:eastAsia="华文细黑" w:hAnsi="华文细黑" w:hint="eastAsia"/>
          <w:sz w:val="18"/>
          <w:szCs w:val="18"/>
          <w:u w:val="single"/>
        </w:rPr>
        <w:t xml:space="preserve">  </w:t>
      </w:r>
      <w:r w:rsidR="00113F54">
        <w:rPr>
          <w:rFonts w:ascii="华文细黑" w:eastAsia="华文细黑" w:hAnsi="华文细黑" w:hint="eastAsia"/>
          <w:sz w:val="18"/>
          <w:szCs w:val="18"/>
          <w:u w:val="single"/>
        </w:rPr>
        <w:t xml:space="preserve">      </w:t>
      </w:r>
      <w:r w:rsidR="00011FAC">
        <w:rPr>
          <w:rFonts w:ascii="华文细黑" w:eastAsia="华文细黑" w:hAnsi="华文细黑" w:hint="eastAsia"/>
          <w:sz w:val="18"/>
          <w:szCs w:val="18"/>
          <w:u w:val="single"/>
        </w:rPr>
        <w:t>10</w:t>
      </w:r>
      <w:r w:rsidR="00113F54">
        <w:rPr>
          <w:rFonts w:ascii="华文细黑" w:eastAsia="华文细黑" w:hAnsi="华文细黑" w:hint="eastAsia"/>
          <w:sz w:val="18"/>
          <w:szCs w:val="18"/>
          <w:u w:val="single"/>
        </w:rPr>
        <w:t xml:space="preserve"> </w:t>
      </w:r>
      <w:r w:rsidR="00080CA5">
        <w:rPr>
          <w:rFonts w:ascii="华文细黑" w:eastAsia="华文细黑" w:hAnsi="华文细黑" w:hint="eastAsia"/>
          <w:sz w:val="18"/>
          <w:szCs w:val="18"/>
          <w:u w:val="single"/>
        </w:rPr>
        <w:t xml:space="preserve">           </w:t>
      </w:r>
      <w:r w:rsidR="00BE5A10">
        <w:rPr>
          <w:rFonts w:ascii="华文细黑" w:eastAsia="华文细黑" w:hAnsi="华文细黑" w:hint="eastAsia"/>
          <w:sz w:val="18"/>
          <w:szCs w:val="18"/>
          <w:u w:val="single"/>
        </w:rPr>
        <w:t xml:space="preserve"> </w:t>
      </w:r>
      <w:r w:rsidR="000F0148">
        <w:rPr>
          <w:rFonts w:ascii="华文细黑" w:eastAsia="华文细黑" w:hAnsi="华文细黑" w:hint="eastAsia"/>
          <w:sz w:val="18"/>
          <w:szCs w:val="18"/>
        </w:rPr>
        <w:t>工作日</w:t>
      </w:r>
      <w:r w:rsidR="00BE5A10">
        <w:rPr>
          <w:rFonts w:ascii="华文细黑" w:eastAsia="华文细黑" w:hAnsi="华文细黑" w:hint="eastAsia"/>
          <w:sz w:val="18"/>
          <w:szCs w:val="18"/>
        </w:rPr>
        <w:t>，</w:t>
      </w:r>
      <w:r w:rsidR="00DB4273">
        <w:rPr>
          <w:rFonts w:ascii="华文细黑" w:eastAsia="华文细黑" w:hAnsi="华文细黑" w:hint="eastAsia"/>
          <w:sz w:val="18"/>
          <w:szCs w:val="18"/>
        </w:rPr>
        <w:t>但</w:t>
      </w:r>
      <w:r w:rsidR="00BE5A10">
        <w:rPr>
          <w:rFonts w:ascii="华文细黑" w:eastAsia="华文细黑" w:hAnsi="华文细黑" w:hint="eastAsia"/>
          <w:sz w:val="18"/>
          <w:szCs w:val="18"/>
        </w:rPr>
        <w:t>因</w:t>
      </w:r>
      <w:r w:rsidR="000F0148">
        <w:rPr>
          <w:rFonts w:ascii="华文细黑" w:eastAsia="华文细黑" w:hAnsi="华文细黑" w:hint="eastAsia"/>
          <w:sz w:val="18"/>
          <w:szCs w:val="18"/>
        </w:rPr>
        <w:t>甲乙双方</w:t>
      </w:r>
      <w:r w:rsidR="00BE5A10">
        <w:rPr>
          <w:rFonts w:ascii="华文细黑" w:eastAsia="华文细黑" w:hAnsi="华文细黑" w:hint="eastAsia"/>
          <w:sz w:val="18"/>
          <w:szCs w:val="18"/>
        </w:rPr>
        <w:t>实际情况造成交期变动，双方</w:t>
      </w:r>
      <w:r w:rsidR="000F0148">
        <w:rPr>
          <w:rFonts w:ascii="华文细黑" w:eastAsia="华文细黑" w:hAnsi="华文细黑" w:hint="eastAsia"/>
          <w:sz w:val="18"/>
          <w:szCs w:val="18"/>
        </w:rPr>
        <w:t>应</w:t>
      </w:r>
      <w:r w:rsidR="00BE5A10">
        <w:rPr>
          <w:rFonts w:ascii="华文细黑" w:eastAsia="华文细黑" w:hAnsi="华文细黑" w:hint="eastAsia"/>
          <w:sz w:val="18"/>
          <w:szCs w:val="18"/>
        </w:rPr>
        <w:t>协商解决。</w:t>
      </w:r>
      <w:r w:rsidR="00E51D02">
        <w:rPr>
          <w:rFonts w:ascii="华文细黑" w:eastAsia="华文细黑" w:hAnsi="华文细黑"/>
          <w:sz w:val="18"/>
          <w:szCs w:val="18"/>
        </w:rPr>
        <w:br/>
      </w:r>
      <w:r w:rsidR="005448C4">
        <w:rPr>
          <w:rFonts w:ascii="华文细黑" w:eastAsia="华文细黑" w:hAnsi="华文细黑" w:hint="eastAsia"/>
          <w:sz w:val="18"/>
          <w:szCs w:val="18"/>
        </w:rPr>
        <w:t>四</w:t>
      </w:r>
      <w:r w:rsidR="00E51D02">
        <w:rPr>
          <w:rFonts w:ascii="华文细黑" w:eastAsia="华文细黑" w:hAnsi="华文细黑" w:hint="eastAsia"/>
          <w:sz w:val="18"/>
          <w:szCs w:val="18"/>
        </w:rPr>
        <w:t>、交货方式：</w:t>
      </w:r>
      <w:r w:rsidR="00A73EAC">
        <w:rPr>
          <w:rFonts w:ascii="华文细黑" w:eastAsia="华文细黑" w:hAnsi="华文细黑" w:hint="eastAsia"/>
          <w:sz w:val="18"/>
          <w:szCs w:val="18"/>
        </w:rPr>
        <w:t>□ 送货至</w:t>
      </w:r>
      <w:r w:rsidR="00E51D02">
        <w:rPr>
          <w:rFonts w:ascii="华文细黑" w:eastAsia="华文细黑" w:hAnsi="华文细黑" w:hint="eastAsia"/>
          <w:sz w:val="18"/>
          <w:szCs w:val="18"/>
          <w:u w:val="single"/>
        </w:rPr>
        <w:t xml:space="preserve">      </w:t>
      </w:r>
      <w:r w:rsidR="00011FAC" w:rsidRPr="00011FAC">
        <w:rPr>
          <w:rFonts w:ascii="华文细黑" w:eastAsia="华文细黑" w:hAnsi="华文细黑" w:hint="eastAsia"/>
          <w:sz w:val="18"/>
          <w:szCs w:val="18"/>
          <w:u w:val="single"/>
        </w:rPr>
        <w:t>广州市天河区黄埔大道582号4号2层</w:t>
      </w:r>
      <w:r w:rsidR="00A73EAC">
        <w:rPr>
          <w:rFonts w:ascii="华文细黑" w:eastAsia="华文细黑" w:hAnsi="华文细黑"/>
          <w:sz w:val="18"/>
          <w:szCs w:val="18"/>
          <w:u w:val="single"/>
        </w:rPr>
        <w:t xml:space="preserve">        </w:t>
      </w:r>
      <w:r w:rsidR="00530A8E">
        <w:rPr>
          <w:rFonts w:ascii="华文细黑" w:eastAsia="华文细黑" w:hAnsi="华文细黑"/>
          <w:sz w:val="18"/>
          <w:szCs w:val="18"/>
          <w:u w:val="single"/>
        </w:rPr>
        <w:t xml:space="preserve">   </w:t>
      </w:r>
      <w:r w:rsidR="00A73EAC">
        <w:rPr>
          <w:rFonts w:ascii="华文细黑" w:eastAsia="华文细黑" w:hAnsi="华文细黑"/>
          <w:sz w:val="18"/>
          <w:szCs w:val="18"/>
        </w:rPr>
        <w:t xml:space="preserve">           </w:t>
      </w:r>
      <w:r w:rsidR="00A73EAC">
        <w:rPr>
          <w:rFonts w:ascii="华文细黑" w:eastAsia="华文细黑" w:hAnsi="华文细黑" w:hint="eastAsia"/>
          <w:sz w:val="18"/>
          <w:szCs w:val="18"/>
        </w:rPr>
        <w:t>□</w:t>
      </w:r>
      <w:r w:rsidR="00A73EAC">
        <w:rPr>
          <w:rFonts w:ascii="华文细黑" w:eastAsia="华文细黑" w:hAnsi="华文细黑"/>
          <w:sz w:val="18"/>
          <w:szCs w:val="18"/>
        </w:rPr>
        <w:t xml:space="preserve"> </w:t>
      </w:r>
      <w:r w:rsidR="00A73EAC">
        <w:rPr>
          <w:rFonts w:ascii="华文细黑" w:eastAsia="华文细黑" w:hAnsi="华文细黑" w:hint="eastAsia"/>
          <w:sz w:val="18"/>
          <w:szCs w:val="18"/>
        </w:rPr>
        <w:t xml:space="preserve">快递物流 </w:t>
      </w:r>
      <w:r w:rsidR="00A73EAC">
        <w:rPr>
          <w:rFonts w:ascii="华文细黑" w:eastAsia="华文细黑" w:hAnsi="华文细黑"/>
          <w:sz w:val="18"/>
          <w:szCs w:val="18"/>
        </w:rPr>
        <w:t xml:space="preserve">         </w:t>
      </w:r>
      <w:r w:rsidR="00A73EAC">
        <w:rPr>
          <w:rFonts w:ascii="华文细黑" w:eastAsia="华文细黑" w:hAnsi="华文细黑" w:hint="eastAsia"/>
          <w:sz w:val="18"/>
          <w:szCs w:val="18"/>
        </w:rPr>
        <w:t>□</w:t>
      </w:r>
      <w:r w:rsidR="00A73EAC">
        <w:rPr>
          <w:rFonts w:ascii="华文细黑" w:eastAsia="华文细黑" w:hAnsi="华文细黑"/>
          <w:sz w:val="18"/>
          <w:szCs w:val="18"/>
        </w:rPr>
        <w:t xml:space="preserve"> </w:t>
      </w:r>
      <w:r w:rsidR="00A73EAC">
        <w:rPr>
          <w:rFonts w:ascii="华文细黑" w:eastAsia="华文细黑" w:hAnsi="华文细黑" w:hint="eastAsia"/>
          <w:sz w:val="18"/>
          <w:szCs w:val="18"/>
        </w:rPr>
        <w:t>客户自取，</w:t>
      </w:r>
      <w:r w:rsidR="00DB4273">
        <w:rPr>
          <w:rFonts w:ascii="华文细黑" w:eastAsia="华文细黑" w:hAnsi="华文细黑" w:hint="eastAsia"/>
          <w:sz w:val="18"/>
          <w:szCs w:val="18"/>
        </w:rPr>
        <w:t>但因</w:t>
      </w:r>
      <w:r w:rsidR="00A73EAC">
        <w:rPr>
          <w:rFonts w:ascii="华文细黑" w:eastAsia="华文细黑" w:hAnsi="华文细黑" w:hint="eastAsia"/>
          <w:sz w:val="18"/>
          <w:szCs w:val="18"/>
        </w:rPr>
        <w:t>甲乙双方</w:t>
      </w:r>
      <w:r w:rsidR="00DB4273">
        <w:rPr>
          <w:rFonts w:ascii="华文细黑" w:eastAsia="华文细黑" w:hAnsi="华文细黑" w:hint="eastAsia"/>
          <w:sz w:val="18"/>
          <w:szCs w:val="18"/>
        </w:rPr>
        <w:t>实际情况造成交付方式的</w:t>
      </w:r>
      <w:r w:rsidR="00E51D02">
        <w:rPr>
          <w:rFonts w:ascii="华文细黑" w:eastAsia="华文细黑" w:hAnsi="华文细黑" w:hint="eastAsia"/>
          <w:sz w:val="18"/>
          <w:szCs w:val="18"/>
        </w:rPr>
        <w:t>变动，</w:t>
      </w:r>
      <w:r w:rsidR="00A73EAC">
        <w:rPr>
          <w:rFonts w:ascii="华文细黑" w:eastAsia="华文细黑" w:hAnsi="华文细黑" w:hint="eastAsia"/>
          <w:sz w:val="18"/>
          <w:szCs w:val="18"/>
        </w:rPr>
        <w:t>可</w:t>
      </w:r>
      <w:r w:rsidR="00E51D02">
        <w:rPr>
          <w:rFonts w:ascii="华文细黑" w:eastAsia="华文细黑" w:hAnsi="华文细黑" w:hint="eastAsia"/>
          <w:sz w:val="18"/>
          <w:szCs w:val="18"/>
        </w:rPr>
        <w:t>协商解决。</w:t>
      </w:r>
      <w:r w:rsidR="00196B30">
        <w:rPr>
          <w:rFonts w:ascii="华文细黑" w:eastAsia="华文细黑" w:hAnsi="华文细黑" w:hint="eastAsia"/>
          <w:sz w:val="18"/>
          <w:szCs w:val="18"/>
        </w:rPr>
        <w:br/>
      </w:r>
      <w:r w:rsidR="005448C4">
        <w:rPr>
          <w:rFonts w:ascii="华文细黑" w:eastAsia="华文细黑" w:hAnsi="华文细黑" w:hint="eastAsia"/>
          <w:sz w:val="18"/>
          <w:szCs w:val="18"/>
        </w:rPr>
        <w:t>五</w:t>
      </w:r>
      <w:r w:rsidR="003B67A7">
        <w:rPr>
          <w:rFonts w:ascii="华文细黑" w:eastAsia="华文细黑" w:hAnsi="华文细黑" w:hint="eastAsia"/>
          <w:sz w:val="18"/>
          <w:szCs w:val="18"/>
        </w:rPr>
        <w:t>、</w:t>
      </w:r>
      <w:r w:rsidR="006F7B66">
        <w:rPr>
          <w:rFonts w:ascii="华文细黑" w:eastAsia="华文细黑" w:hAnsi="华文细黑" w:hint="eastAsia"/>
          <w:sz w:val="18"/>
          <w:szCs w:val="18"/>
        </w:rPr>
        <w:t>新</w:t>
      </w:r>
      <w:r w:rsidR="00A95CE7">
        <w:rPr>
          <w:rFonts w:ascii="华文细黑" w:eastAsia="华文细黑" w:hAnsi="华文细黑" w:hint="eastAsia"/>
          <w:sz w:val="18"/>
          <w:szCs w:val="18"/>
        </w:rPr>
        <w:t>项目提交乙方</w:t>
      </w:r>
      <w:r w:rsidR="006F7B66">
        <w:rPr>
          <w:rFonts w:ascii="华文细黑" w:eastAsia="华文细黑" w:hAnsi="华文细黑" w:hint="eastAsia"/>
          <w:sz w:val="18"/>
          <w:szCs w:val="18"/>
        </w:rPr>
        <w:t>加工前，甲方需要向乙方</w:t>
      </w:r>
      <w:r w:rsidR="00B1324B">
        <w:rPr>
          <w:rFonts w:ascii="华文细黑" w:eastAsia="华文细黑" w:hAnsi="华文细黑" w:hint="eastAsia"/>
          <w:sz w:val="18"/>
          <w:szCs w:val="18"/>
        </w:rPr>
        <w:t>书面</w:t>
      </w:r>
      <w:r w:rsidR="006F7B66">
        <w:rPr>
          <w:rFonts w:ascii="华文细黑" w:eastAsia="华文细黑" w:hAnsi="华文细黑" w:hint="eastAsia"/>
          <w:sz w:val="18"/>
          <w:szCs w:val="18"/>
        </w:rPr>
        <w:t>提供</w:t>
      </w:r>
      <w:r w:rsidR="000252BC">
        <w:rPr>
          <w:rFonts w:ascii="华文细黑" w:eastAsia="华文细黑" w:hAnsi="华文细黑" w:hint="eastAsia"/>
          <w:sz w:val="18"/>
          <w:szCs w:val="18"/>
        </w:rPr>
        <w:t>PCBA样板及设计方案(</w:t>
      </w:r>
      <w:r w:rsidR="006F7B66">
        <w:rPr>
          <w:rFonts w:ascii="华文细黑" w:eastAsia="华文细黑" w:hAnsi="华文细黑" w:hint="eastAsia"/>
          <w:sz w:val="18"/>
          <w:szCs w:val="18"/>
        </w:rPr>
        <w:t>包括但不限于</w:t>
      </w:r>
      <w:r w:rsidR="00EC2882">
        <w:rPr>
          <w:rFonts w:ascii="华文细黑" w:eastAsia="华文细黑" w:hAnsi="华文细黑" w:hint="eastAsia"/>
          <w:sz w:val="18"/>
          <w:szCs w:val="18"/>
        </w:rPr>
        <w:t>PCB Gerber、</w:t>
      </w:r>
      <w:r w:rsidR="00A95CE7">
        <w:rPr>
          <w:rFonts w:ascii="华文细黑" w:eastAsia="华文细黑" w:hAnsi="华文细黑" w:hint="eastAsia"/>
          <w:sz w:val="18"/>
          <w:szCs w:val="18"/>
        </w:rPr>
        <w:t>钻孔文件、</w:t>
      </w:r>
      <w:r w:rsidR="00EC2882">
        <w:rPr>
          <w:rFonts w:ascii="华文细黑" w:eastAsia="华文细黑" w:hAnsi="华文细黑" w:hint="eastAsia"/>
          <w:sz w:val="18"/>
          <w:szCs w:val="18"/>
        </w:rPr>
        <w:t>BOM、贴片文件、辅助图纸、测试方案、</w:t>
      </w:r>
      <w:r w:rsidR="006124DF">
        <w:rPr>
          <w:rFonts w:ascii="华文细黑" w:eastAsia="华文细黑" w:hAnsi="华文细黑" w:hint="eastAsia"/>
          <w:sz w:val="18"/>
          <w:szCs w:val="18"/>
        </w:rPr>
        <w:t>产品检验规范、</w:t>
      </w:r>
      <w:r w:rsidR="00EC2882">
        <w:rPr>
          <w:rFonts w:ascii="华文细黑" w:eastAsia="华文细黑" w:hAnsi="华文细黑" w:hint="eastAsia"/>
          <w:sz w:val="18"/>
          <w:szCs w:val="18"/>
        </w:rPr>
        <w:t>技术验收标准</w:t>
      </w:r>
      <w:r w:rsidR="000252BC">
        <w:rPr>
          <w:rFonts w:ascii="华文细黑" w:eastAsia="华文细黑" w:hAnsi="华文细黑" w:hint="eastAsia"/>
          <w:sz w:val="18"/>
          <w:szCs w:val="18"/>
        </w:rPr>
        <w:t>)</w:t>
      </w:r>
      <w:r w:rsidR="00D5133A">
        <w:rPr>
          <w:rFonts w:ascii="华文细黑" w:eastAsia="华文细黑" w:hAnsi="华文细黑" w:hint="eastAsia"/>
          <w:sz w:val="18"/>
          <w:szCs w:val="18"/>
        </w:rPr>
        <w:t>，并有义务保证设计方案的成熟性和</w:t>
      </w:r>
      <w:proofErr w:type="gramStart"/>
      <w:r w:rsidR="00D5133A">
        <w:rPr>
          <w:rFonts w:ascii="华文细黑" w:eastAsia="华文细黑" w:hAnsi="华文细黑" w:hint="eastAsia"/>
          <w:sz w:val="18"/>
          <w:szCs w:val="18"/>
        </w:rPr>
        <w:t>可</w:t>
      </w:r>
      <w:proofErr w:type="gramEnd"/>
      <w:r w:rsidR="00D5133A">
        <w:rPr>
          <w:rFonts w:ascii="华文细黑" w:eastAsia="华文细黑" w:hAnsi="华文细黑" w:hint="eastAsia"/>
          <w:sz w:val="18"/>
          <w:szCs w:val="18"/>
        </w:rPr>
        <w:t>制造性。</w:t>
      </w:r>
      <w:r w:rsidR="000252BC">
        <w:rPr>
          <w:rFonts w:ascii="华文细黑" w:eastAsia="华文细黑" w:hAnsi="华文细黑" w:hint="eastAsia"/>
          <w:sz w:val="18"/>
          <w:szCs w:val="18"/>
        </w:rPr>
        <w:t>乙方有义务</w:t>
      </w:r>
      <w:r w:rsidR="002431BB">
        <w:rPr>
          <w:rFonts w:ascii="华文细黑" w:eastAsia="华文细黑" w:hAnsi="华文细黑" w:hint="eastAsia"/>
          <w:sz w:val="18"/>
          <w:szCs w:val="18"/>
        </w:rPr>
        <w:t>根据生产</w:t>
      </w:r>
      <w:r w:rsidR="006D2996">
        <w:rPr>
          <w:rFonts w:ascii="华文细黑" w:eastAsia="华文细黑" w:hAnsi="华文细黑" w:hint="eastAsia"/>
          <w:sz w:val="18"/>
          <w:szCs w:val="18"/>
        </w:rPr>
        <w:t>经验</w:t>
      </w:r>
      <w:r w:rsidR="000252BC">
        <w:rPr>
          <w:rFonts w:ascii="华文细黑" w:eastAsia="华文细黑" w:hAnsi="华文细黑" w:hint="eastAsia"/>
          <w:sz w:val="18"/>
          <w:szCs w:val="18"/>
        </w:rPr>
        <w:t>完善产品质量</w:t>
      </w:r>
      <w:r w:rsidR="00D5133A">
        <w:rPr>
          <w:rFonts w:ascii="华文细黑" w:eastAsia="华文细黑" w:hAnsi="华文细黑" w:hint="eastAsia"/>
          <w:sz w:val="18"/>
          <w:szCs w:val="18"/>
        </w:rPr>
        <w:t>。</w:t>
      </w:r>
      <w:r w:rsidR="006124DF">
        <w:rPr>
          <w:rFonts w:ascii="华文细黑" w:eastAsia="华文细黑" w:hAnsi="华文细黑"/>
          <w:sz w:val="18"/>
          <w:szCs w:val="18"/>
        </w:rPr>
        <w:br/>
      </w:r>
      <w:r w:rsidR="005448C4">
        <w:rPr>
          <w:rFonts w:ascii="华文细黑" w:eastAsia="华文细黑" w:hAnsi="华文细黑" w:hint="eastAsia"/>
          <w:sz w:val="18"/>
          <w:szCs w:val="18"/>
        </w:rPr>
        <w:t>六</w:t>
      </w:r>
      <w:r w:rsidR="007548C1">
        <w:rPr>
          <w:rFonts w:ascii="华文细黑" w:eastAsia="华文细黑" w:hAnsi="华文细黑" w:hint="eastAsia"/>
          <w:sz w:val="18"/>
          <w:szCs w:val="18"/>
        </w:rPr>
        <w:t>、</w:t>
      </w:r>
      <w:r w:rsidR="006D2996">
        <w:rPr>
          <w:rFonts w:ascii="华文细黑" w:eastAsia="华文细黑" w:hAnsi="华文细黑" w:hint="eastAsia"/>
          <w:sz w:val="18"/>
          <w:szCs w:val="18"/>
        </w:rPr>
        <w:t>乙方在委外加工过程中，有义务：</w:t>
      </w:r>
      <w:r w:rsidR="00B043C6">
        <w:rPr>
          <w:rFonts w:ascii="华文细黑" w:eastAsia="华文细黑" w:hAnsi="华文细黑"/>
          <w:sz w:val="18"/>
          <w:szCs w:val="18"/>
        </w:rPr>
        <w:br/>
      </w:r>
      <w:r w:rsidR="000037F6">
        <w:rPr>
          <w:rFonts w:ascii="华文细黑" w:eastAsia="华文细黑" w:hAnsi="华文细黑" w:hint="eastAsia"/>
          <w:sz w:val="18"/>
          <w:szCs w:val="18"/>
        </w:rPr>
        <w:t>（1）</w:t>
      </w:r>
      <w:r w:rsidR="00AF5C02">
        <w:rPr>
          <w:rFonts w:ascii="华文细黑" w:eastAsia="华文细黑" w:hAnsi="华文细黑" w:hint="eastAsia"/>
          <w:sz w:val="18"/>
          <w:szCs w:val="18"/>
        </w:rPr>
        <w:t>确保所有物料严格按照BOM采购，在客户书面技术确认并允许情形下才可使用替代物料</w:t>
      </w:r>
      <w:r w:rsidR="002B3EE7">
        <w:rPr>
          <w:rFonts w:ascii="华文细黑" w:eastAsia="华文细黑" w:hAnsi="华文细黑"/>
          <w:sz w:val="18"/>
          <w:szCs w:val="18"/>
        </w:rPr>
        <w:br/>
      </w:r>
      <w:r w:rsidR="000037F6">
        <w:rPr>
          <w:rFonts w:ascii="华文细黑" w:eastAsia="华文细黑" w:hAnsi="华文细黑" w:hint="eastAsia"/>
          <w:sz w:val="18"/>
          <w:szCs w:val="18"/>
        </w:rPr>
        <w:t>（2）</w:t>
      </w:r>
      <w:r w:rsidR="00592DF2">
        <w:rPr>
          <w:rFonts w:ascii="华文细黑" w:eastAsia="华文细黑" w:hAnsi="华文细黑" w:hint="eastAsia"/>
          <w:sz w:val="18"/>
          <w:szCs w:val="18"/>
        </w:rPr>
        <w:t>100%按照甲方提供的测试方案完成测试</w:t>
      </w:r>
      <w:r w:rsidR="00BA7276">
        <w:rPr>
          <w:rFonts w:ascii="华文细黑" w:eastAsia="华文细黑" w:hAnsi="华文细黑"/>
          <w:sz w:val="18"/>
          <w:szCs w:val="18"/>
        </w:rPr>
        <w:br/>
      </w:r>
      <w:r w:rsidR="000037F6">
        <w:rPr>
          <w:rFonts w:ascii="华文细黑" w:eastAsia="华文细黑" w:hAnsi="华文细黑" w:hint="eastAsia"/>
          <w:sz w:val="18"/>
          <w:szCs w:val="18"/>
        </w:rPr>
        <w:t>（3）</w:t>
      </w:r>
      <w:r w:rsidR="00BA7276">
        <w:rPr>
          <w:rFonts w:ascii="华文细黑" w:eastAsia="华文细黑" w:hAnsi="华文细黑" w:hint="eastAsia"/>
          <w:sz w:val="18"/>
          <w:szCs w:val="18"/>
        </w:rPr>
        <w:t>遵循</w:t>
      </w:r>
      <w:r w:rsidR="00BA7276" w:rsidRPr="001D7F80">
        <w:rPr>
          <w:rFonts w:ascii="华文细黑" w:eastAsia="华文细黑" w:hAnsi="华文细黑"/>
          <w:sz w:val="18"/>
          <w:szCs w:val="18"/>
        </w:rPr>
        <w:t>IPC-A-610E</w:t>
      </w:r>
      <w:r w:rsidR="00BA7276">
        <w:rPr>
          <w:rFonts w:ascii="华文细黑" w:eastAsia="华文细黑" w:hAnsi="华文细黑" w:hint="eastAsia"/>
          <w:sz w:val="18"/>
          <w:szCs w:val="18"/>
        </w:rPr>
        <w:t>标准完成焊接及相关质量检验</w:t>
      </w:r>
      <w:r w:rsidR="00B81551">
        <w:rPr>
          <w:rFonts w:ascii="华文细黑" w:eastAsia="华文细黑" w:hAnsi="华文细黑" w:hint="eastAsia"/>
          <w:sz w:val="18"/>
          <w:szCs w:val="18"/>
        </w:rPr>
        <w:t>，但不负责</w:t>
      </w:r>
      <w:r w:rsidR="00AB4965">
        <w:rPr>
          <w:rFonts w:ascii="华文细黑" w:eastAsia="华文细黑" w:hAnsi="华文细黑" w:hint="eastAsia"/>
          <w:sz w:val="18"/>
          <w:szCs w:val="18"/>
        </w:rPr>
        <w:t>如下情形导致的产品不良：（</w:t>
      </w:r>
      <w:r w:rsidR="000037F6">
        <w:rPr>
          <w:rFonts w:ascii="华文细黑" w:eastAsia="华文细黑" w:hAnsi="华文细黑"/>
          <w:sz w:val="18"/>
          <w:szCs w:val="18"/>
        </w:rPr>
        <w:t>a</w:t>
      </w:r>
      <w:r w:rsidR="00AB4965">
        <w:rPr>
          <w:rFonts w:ascii="华文细黑" w:eastAsia="华文细黑" w:hAnsi="华文细黑" w:hint="eastAsia"/>
          <w:sz w:val="18"/>
          <w:szCs w:val="18"/>
        </w:rPr>
        <w:t>）</w:t>
      </w:r>
      <w:r w:rsidR="00B11F59">
        <w:rPr>
          <w:rFonts w:ascii="华文细黑" w:eastAsia="华文细黑" w:hAnsi="华文细黑" w:hint="eastAsia"/>
          <w:sz w:val="18"/>
          <w:szCs w:val="18"/>
        </w:rPr>
        <w:t>甲方提供生产资料有误</w:t>
      </w:r>
      <w:r w:rsidR="00AB4965">
        <w:rPr>
          <w:rFonts w:ascii="华文细黑" w:eastAsia="华文细黑" w:hAnsi="华文细黑" w:hint="eastAsia"/>
          <w:sz w:val="18"/>
          <w:szCs w:val="18"/>
        </w:rPr>
        <w:t xml:space="preserve"> （</w:t>
      </w:r>
      <w:r w:rsidR="000037F6">
        <w:rPr>
          <w:rFonts w:ascii="华文细黑" w:eastAsia="华文细黑" w:hAnsi="华文细黑" w:hint="eastAsia"/>
          <w:sz w:val="18"/>
          <w:szCs w:val="18"/>
        </w:rPr>
        <w:t>b</w:t>
      </w:r>
      <w:r w:rsidR="00AB4965">
        <w:rPr>
          <w:rFonts w:ascii="华文细黑" w:eastAsia="华文细黑" w:hAnsi="华文细黑" w:hint="eastAsia"/>
          <w:sz w:val="18"/>
          <w:szCs w:val="18"/>
        </w:rPr>
        <w:t>）</w:t>
      </w:r>
      <w:r w:rsidR="00715F5F">
        <w:rPr>
          <w:rFonts w:ascii="华文细黑" w:eastAsia="华文细黑" w:hAnsi="华文细黑" w:hint="eastAsia"/>
          <w:sz w:val="18"/>
          <w:szCs w:val="18"/>
        </w:rPr>
        <w:t>产品技术检测或验收标准未明确</w:t>
      </w:r>
      <w:r w:rsidR="002D3EE2">
        <w:rPr>
          <w:rFonts w:ascii="华文细黑" w:eastAsia="华文细黑" w:hAnsi="华文细黑" w:hint="eastAsia"/>
          <w:sz w:val="18"/>
          <w:szCs w:val="18"/>
        </w:rPr>
        <w:t xml:space="preserve">  （</w:t>
      </w:r>
      <w:r w:rsidR="000037F6">
        <w:rPr>
          <w:rFonts w:ascii="华文细黑" w:eastAsia="华文细黑" w:hAnsi="华文细黑"/>
          <w:sz w:val="18"/>
          <w:szCs w:val="18"/>
        </w:rPr>
        <w:t>c</w:t>
      </w:r>
      <w:r w:rsidR="002D3EE2">
        <w:rPr>
          <w:rFonts w:ascii="华文细黑" w:eastAsia="华文细黑" w:hAnsi="华文细黑" w:hint="eastAsia"/>
          <w:sz w:val="18"/>
          <w:szCs w:val="18"/>
        </w:rPr>
        <w:t>）产品运输途中发生不可抗力因素</w:t>
      </w:r>
      <w:r w:rsidR="00F0717B">
        <w:rPr>
          <w:rFonts w:ascii="华文细黑" w:eastAsia="华文细黑" w:hAnsi="华文细黑"/>
          <w:sz w:val="18"/>
          <w:szCs w:val="18"/>
        </w:rPr>
        <w:br/>
      </w:r>
      <w:r w:rsidR="005448C4">
        <w:rPr>
          <w:rFonts w:ascii="华文细黑" w:eastAsia="华文细黑" w:hAnsi="华文细黑" w:hint="eastAsia"/>
          <w:sz w:val="18"/>
          <w:szCs w:val="18"/>
        </w:rPr>
        <w:t>七</w:t>
      </w:r>
      <w:r w:rsidR="00F0717B">
        <w:rPr>
          <w:rFonts w:ascii="华文细黑" w:eastAsia="华文细黑" w:hAnsi="华文细黑" w:hint="eastAsia"/>
          <w:sz w:val="18"/>
          <w:szCs w:val="18"/>
        </w:rPr>
        <w:t>、乙方有义务对甲方的技术资料保密，</w:t>
      </w:r>
      <w:r w:rsidR="001A66B7">
        <w:rPr>
          <w:rFonts w:ascii="华文细黑" w:eastAsia="华文细黑" w:hAnsi="华文细黑" w:hint="eastAsia"/>
          <w:sz w:val="18"/>
          <w:szCs w:val="18"/>
        </w:rPr>
        <w:t>不得向</w:t>
      </w:r>
      <w:proofErr w:type="gramStart"/>
      <w:r w:rsidR="00F0717B">
        <w:rPr>
          <w:rFonts w:ascii="华文细黑" w:eastAsia="华文细黑" w:hAnsi="华文细黑" w:hint="eastAsia"/>
          <w:sz w:val="18"/>
          <w:szCs w:val="18"/>
        </w:rPr>
        <w:t>生产制程中</w:t>
      </w:r>
      <w:proofErr w:type="gramEnd"/>
      <w:r w:rsidR="002C2D3C">
        <w:rPr>
          <w:rFonts w:ascii="华文细黑" w:eastAsia="华文细黑" w:hAnsi="华文细黑" w:hint="eastAsia"/>
          <w:sz w:val="18"/>
          <w:szCs w:val="18"/>
        </w:rPr>
        <w:t>的供应商之外的</w:t>
      </w:r>
      <w:r w:rsidR="00F0717B">
        <w:rPr>
          <w:rFonts w:ascii="华文细黑" w:eastAsia="华文细黑" w:hAnsi="华文细黑" w:hint="eastAsia"/>
          <w:sz w:val="18"/>
          <w:szCs w:val="18"/>
        </w:rPr>
        <w:t>第三方泄露</w:t>
      </w:r>
      <w:r w:rsidR="00FF5796">
        <w:rPr>
          <w:rFonts w:ascii="华文细黑" w:eastAsia="华文细黑" w:hAnsi="华文细黑" w:hint="eastAsia"/>
          <w:sz w:val="18"/>
          <w:szCs w:val="18"/>
        </w:rPr>
        <w:t>。若因保密导致的损失，甲方享有追溯权利。</w:t>
      </w:r>
      <w:r w:rsidR="0040717E">
        <w:rPr>
          <w:rFonts w:ascii="华文细黑" w:eastAsia="华文细黑" w:hAnsi="华文细黑"/>
          <w:sz w:val="18"/>
          <w:szCs w:val="18"/>
        </w:rPr>
        <w:br/>
      </w:r>
      <w:r w:rsidR="005448C4">
        <w:rPr>
          <w:rFonts w:ascii="华文细黑" w:eastAsia="华文细黑" w:hAnsi="华文细黑" w:hint="eastAsia"/>
          <w:sz w:val="18"/>
          <w:szCs w:val="18"/>
        </w:rPr>
        <w:t>八</w:t>
      </w:r>
      <w:r w:rsidR="0040717E">
        <w:rPr>
          <w:rFonts w:ascii="华文细黑" w:eastAsia="华文细黑" w:hAnsi="华文细黑" w:hint="eastAsia"/>
          <w:sz w:val="18"/>
          <w:szCs w:val="18"/>
        </w:rPr>
        <w:t>、任何一方未能</w:t>
      </w:r>
      <w:proofErr w:type="gramStart"/>
      <w:r w:rsidR="0040717E">
        <w:rPr>
          <w:rFonts w:ascii="华文细黑" w:eastAsia="华文细黑" w:hAnsi="华文细黑" w:hint="eastAsia"/>
          <w:sz w:val="18"/>
          <w:szCs w:val="18"/>
        </w:rPr>
        <w:t>尽到委</w:t>
      </w:r>
      <w:proofErr w:type="gramEnd"/>
      <w:r w:rsidR="0040717E">
        <w:rPr>
          <w:rFonts w:ascii="华文细黑" w:eastAsia="华文细黑" w:hAnsi="华文细黑" w:hint="eastAsia"/>
          <w:sz w:val="18"/>
          <w:szCs w:val="18"/>
        </w:rPr>
        <w:t>外加工过程中的义务所造成的</w:t>
      </w:r>
      <w:r w:rsidR="002B7F11">
        <w:rPr>
          <w:rFonts w:ascii="华文细黑" w:eastAsia="华文细黑" w:hAnsi="华文细黑" w:hint="eastAsia"/>
          <w:sz w:val="18"/>
          <w:szCs w:val="18"/>
        </w:rPr>
        <w:t>违约，将承担全部责任</w:t>
      </w:r>
      <w:r w:rsidR="00E80112">
        <w:rPr>
          <w:rFonts w:ascii="华文细黑" w:eastAsia="华文细黑" w:hAnsi="华文细黑" w:hint="eastAsia"/>
          <w:sz w:val="18"/>
          <w:szCs w:val="18"/>
        </w:rPr>
        <w:t>。</w:t>
      </w:r>
      <w:r w:rsidR="00B274E8">
        <w:rPr>
          <w:rFonts w:ascii="华文细黑" w:eastAsia="华文细黑" w:hAnsi="华文细黑" w:hint="eastAsia"/>
          <w:sz w:val="18"/>
          <w:szCs w:val="18"/>
        </w:rPr>
        <w:t>若协商未果，</w:t>
      </w:r>
      <w:r w:rsidR="00B274E8" w:rsidRPr="00B274E8">
        <w:rPr>
          <w:rFonts w:ascii="华文细黑" w:eastAsia="华文细黑" w:hAnsi="华文细黑" w:hint="eastAsia"/>
          <w:sz w:val="18"/>
          <w:szCs w:val="18"/>
        </w:rPr>
        <w:t>所发生经济纠纷由提出诉讼方所在地人民法院裁决。</w:t>
      </w:r>
      <w:r w:rsidR="001038C9" w:rsidRPr="00E7154A">
        <w:rPr>
          <w:rFonts w:ascii="华文细黑" w:eastAsia="华文细黑" w:hAnsi="华文细黑" w:hint="eastAsia"/>
          <w:sz w:val="18"/>
          <w:szCs w:val="18"/>
        </w:rPr>
        <w:t>乙方送货单、合同、双方对</w:t>
      </w:r>
      <w:proofErr w:type="gramStart"/>
      <w:r w:rsidR="001038C9" w:rsidRPr="00E7154A">
        <w:rPr>
          <w:rFonts w:ascii="华文细黑" w:eastAsia="华文细黑" w:hAnsi="华文细黑" w:hint="eastAsia"/>
          <w:sz w:val="18"/>
          <w:szCs w:val="18"/>
        </w:rPr>
        <w:t>帐单</w:t>
      </w:r>
      <w:proofErr w:type="gramEnd"/>
      <w:r w:rsidR="001038C9" w:rsidRPr="00E7154A">
        <w:rPr>
          <w:rFonts w:ascii="华文细黑" w:eastAsia="华文细黑" w:hAnsi="华文细黑" w:hint="eastAsia"/>
          <w:sz w:val="18"/>
          <w:szCs w:val="18"/>
        </w:rPr>
        <w:t>的原件或传真件等均为甲乙双方业务往来的有效法律文件</w:t>
      </w:r>
      <w:r w:rsidR="001038C9">
        <w:rPr>
          <w:rFonts w:ascii="华文细黑" w:eastAsia="华文细黑" w:hAnsi="华文细黑" w:hint="eastAsia"/>
          <w:sz w:val="18"/>
          <w:szCs w:val="18"/>
        </w:rPr>
        <w:t>。</w:t>
      </w:r>
      <w:r w:rsidR="00775916">
        <w:rPr>
          <w:rFonts w:ascii="华文细黑" w:eastAsia="华文细黑" w:hAnsi="华文细黑"/>
          <w:sz w:val="18"/>
          <w:szCs w:val="18"/>
        </w:rPr>
        <w:br/>
      </w:r>
      <w:r w:rsidR="005448C4">
        <w:rPr>
          <w:rFonts w:ascii="华文细黑" w:eastAsia="华文细黑" w:hAnsi="华文细黑" w:hint="eastAsia"/>
          <w:sz w:val="18"/>
          <w:szCs w:val="18"/>
        </w:rPr>
        <w:t>九</w:t>
      </w:r>
      <w:r w:rsidR="00775916">
        <w:rPr>
          <w:rFonts w:ascii="华文细黑" w:eastAsia="华文细黑" w:hAnsi="华文细黑" w:hint="eastAsia"/>
          <w:sz w:val="18"/>
          <w:szCs w:val="18"/>
        </w:rPr>
        <w:t>、</w:t>
      </w:r>
      <w:r w:rsidR="00775916" w:rsidRPr="00775916">
        <w:rPr>
          <w:rFonts w:ascii="华文细黑" w:eastAsia="华文细黑" w:hAnsi="华文细黑" w:hint="eastAsia"/>
          <w:sz w:val="18"/>
          <w:szCs w:val="18"/>
        </w:rPr>
        <w:t>本协议壹式两份，</w:t>
      </w:r>
      <w:r w:rsidR="00706AD4" w:rsidRPr="0022627F">
        <w:rPr>
          <w:rFonts w:ascii="华文细黑" w:eastAsia="华文细黑" w:hAnsi="华文细黑" w:hint="eastAsia"/>
          <w:sz w:val="18"/>
          <w:szCs w:val="18"/>
        </w:rPr>
        <w:t>受《中华人民共和国合同法》约束</w:t>
      </w:r>
      <w:r w:rsidR="00706AD4">
        <w:rPr>
          <w:rFonts w:ascii="华文细黑" w:eastAsia="华文细黑" w:hAnsi="华文细黑" w:hint="eastAsia"/>
          <w:sz w:val="18"/>
          <w:szCs w:val="18"/>
        </w:rPr>
        <w:t>，</w:t>
      </w:r>
      <w:r w:rsidR="00A4232A">
        <w:rPr>
          <w:rFonts w:ascii="华文细黑" w:eastAsia="华文细黑" w:hAnsi="华文细黑" w:hint="eastAsia"/>
          <w:sz w:val="18"/>
          <w:szCs w:val="18"/>
        </w:rPr>
        <w:t>甲乙双方各执一份</w:t>
      </w:r>
      <w:r w:rsidR="00775916" w:rsidRPr="00775916">
        <w:rPr>
          <w:rFonts w:ascii="华文细黑" w:eastAsia="华文细黑" w:hAnsi="华文细黑" w:hint="eastAsia"/>
          <w:sz w:val="18"/>
          <w:szCs w:val="18"/>
        </w:rPr>
        <w:t>。双方代表签字盖章即生效，</w:t>
      </w:r>
      <w:r w:rsidR="00A4232A">
        <w:rPr>
          <w:rFonts w:ascii="华文细黑" w:eastAsia="华文细黑" w:hAnsi="华文细黑" w:hint="eastAsia"/>
          <w:sz w:val="18"/>
          <w:szCs w:val="18"/>
        </w:rPr>
        <w:t>传真件具有同等法律效力。</w:t>
      </w:r>
      <w:r w:rsidR="00AF016D">
        <w:rPr>
          <w:rFonts w:ascii="华文细黑" w:eastAsia="华文细黑" w:hAnsi="华文细黑"/>
          <w:sz w:val="18"/>
          <w:szCs w:val="18"/>
        </w:rPr>
        <w:br/>
      </w:r>
    </w:p>
    <w:p w:rsidR="00C14FAD" w:rsidRDefault="00C14FAD" w:rsidP="00366A1D">
      <w:pPr>
        <w:spacing w:line="320" w:lineRule="exact"/>
        <w:rPr>
          <w:rFonts w:ascii="华文细黑" w:eastAsia="华文细黑" w:hAnsi="华文细黑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4"/>
      </w:tblGrid>
      <w:tr w:rsidR="00266DDF" w:rsidTr="00CB5EA0">
        <w:tc>
          <w:tcPr>
            <w:tcW w:w="5341" w:type="dxa"/>
            <w:vAlign w:val="center"/>
          </w:tcPr>
          <w:p w:rsidR="00266DDF" w:rsidRDefault="00697AC6" w:rsidP="00366A1D">
            <w:pPr>
              <w:spacing w:line="32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甲方（盖章）</w:t>
            </w:r>
          </w:p>
          <w:p w:rsidR="00697AC6" w:rsidRDefault="00697AC6" w:rsidP="00366A1D">
            <w:pPr>
              <w:spacing w:line="32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  <w:p w:rsidR="00697AC6" w:rsidRDefault="00697AC6" w:rsidP="00366A1D">
            <w:pPr>
              <w:spacing w:line="32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甲方代表签字：</w:t>
            </w:r>
          </w:p>
          <w:p w:rsidR="00697AC6" w:rsidRDefault="00697AC6" w:rsidP="00366A1D">
            <w:pPr>
              <w:spacing w:line="32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  <w:p w:rsidR="00697AC6" w:rsidRPr="00697AC6" w:rsidRDefault="00697AC6" w:rsidP="00366A1D">
            <w:pPr>
              <w:spacing w:line="32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日期：</w:t>
            </w:r>
          </w:p>
        </w:tc>
        <w:tc>
          <w:tcPr>
            <w:tcW w:w="5342" w:type="dxa"/>
            <w:vAlign w:val="center"/>
          </w:tcPr>
          <w:p w:rsidR="00697AC6" w:rsidRDefault="00697AC6" w:rsidP="00697AC6">
            <w:pPr>
              <w:spacing w:line="32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乙方（盖章）</w:t>
            </w:r>
          </w:p>
          <w:p w:rsidR="00697AC6" w:rsidRDefault="00697AC6" w:rsidP="00697AC6">
            <w:pPr>
              <w:spacing w:line="32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  <w:p w:rsidR="00697AC6" w:rsidRDefault="00697AC6" w:rsidP="00697AC6">
            <w:pPr>
              <w:spacing w:line="320" w:lineRule="exact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乙方代表签字：</w:t>
            </w:r>
          </w:p>
          <w:p w:rsidR="00697AC6" w:rsidRDefault="00697AC6" w:rsidP="00697AC6">
            <w:pPr>
              <w:spacing w:line="320" w:lineRule="exact"/>
              <w:rPr>
                <w:rFonts w:ascii="华文细黑" w:eastAsia="华文细黑" w:hAnsi="华文细黑"/>
                <w:sz w:val="18"/>
                <w:szCs w:val="18"/>
              </w:rPr>
            </w:pPr>
          </w:p>
          <w:p w:rsidR="00266DDF" w:rsidRDefault="00697AC6" w:rsidP="00697AC6">
            <w:pPr>
              <w:spacing w:line="320" w:lineRule="exact"/>
              <w:rPr>
                <w:rFonts w:ascii="华文细黑" w:eastAsia="华文细黑" w:hAnsi="华文细黑"/>
                <w:sz w:val="18"/>
                <w:szCs w:val="18"/>
                <w:u w:val="single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日期：</w:t>
            </w:r>
          </w:p>
        </w:tc>
      </w:tr>
    </w:tbl>
    <w:p w:rsidR="00EE4A8B" w:rsidRPr="009F3D8D" w:rsidRDefault="00EE4A8B" w:rsidP="003917F3">
      <w:pPr>
        <w:spacing w:line="320" w:lineRule="exact"/>
        <w:rPr>
          <w:rFonts w:ascii="华文细黑" w:eastAsia="华文细黑" w:hAnsi="华文细黑"/>
          <w:sz w:val="18"/>
          <w:szCs w:val="18"/>
          <w:u w:val="single"/>
        </w:rPr>
      </w:pPr>
    </w:p>
    <w:sectPr w:rsidR="00EE4A8B" w:rsidRPr="009F3D8D" w:rsidSect="00CB5EA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96"/>
    <w:rsid w:val="000037F6"/>
    <w:rsid w:val="00011FAC"/>
    <w:rsid w:val="000127E0"/>
    <w:rsid w:val="00016E98"/>
    <w:rsid w:val="000252BC"/>
    <w:rsid w:val="00057AE6"/>
    <w:rsid w:val="000611CF"/>
    <w:rsid w:val="000662F5"/>
    <w:rsid w:val="00080CA5"/>
    <w:rsid w:val="000B1290"/>
    <w:rsid w:val="000D4778"/>
    <w:rsid w:val="000F0148"/>
    <w:rsid w:val="000F7281"/>
    <w:rsid w:val="001038C9"/>
    <w:rsid w:val="00105EAD"/>
    <w:rsid w:val="00113F54"/>
    <w:rsid w:val="001145A8"/>
    <w:rsid w:val="00141B49"/>
    <w:rsid w:val="001623DB"/>
    <w:rsid w:val="00196583"/>
    <w:rsid w:val="00196B30"/>
    <w:rsid w:val="001A66B7"/>
    <w:rsid w:val="001B49F2"/>
    <w:rsid w:val="001B5775"/>
    <w:rsid w:val="001C00F9"/>
    <w:rsid w:val="001C39E6"/>
    <w:rsid w:val="001D30C7"/>
    <w:rsid w:val="001D5610"/>
    <w:rsid w:val="001D7F80"/>
    <w:rsid w:val="00210670"/>
    <w:rsid w:val="0022627F"/>
    <w:rsid w:val="0022775A"/>
    <w:rsid w:val="00236F67"/>
    <w:rsid w:val="002426B6"/>
    <w:rsid w:val="002431BB"/>
    <w:rsid w:val="00266DDF"/>
    <w:rsid w:val="0027132E"/>
    <w:rsid w:val="0027565F"/>
    <w:rsid w:val="002778CA"/>
    <w:rsid w:val="00286E26"/>
    <w:rsid w:val="002B040D"/>
    <w:rsid w:val="002B3EE7"/>
    <w:rsid w:val="002B4558"/>
    <w:rsid w:val="002B4C95"/>
    <w:rsid w:val="002B7F11"/>
    <w:rsid w:val="002C2D3C"/>
    <w:rsid w:val="002D3EE2"/>
    <w:rsid w:val="002D572B"/>
    <w:rsid w:val="003063D2"/>
    <w:rsid w:val="0031505B"/>
    <w:rsid w:val="003420AA"/>
    <w:rsid w:val="003430E6"/>
    <w:rsid w:val="00347896"/>
    <w:rsid w:val="00366A1D"/>
    <w:rsid w:val="0037627B"/>
    <w:rsid w:val="003875DA"/>
    <w:rsid w:val="003917F3"/>
    <w:rsid w:val="003B67A7"/>
    <w:rsid w:val="003C31AE"/>
    <w:rsid w:val="003D08C6"/>
    <w:rsid w:val="003D5B03"/>
    <w:rsid w:val="003E372F"/>
    <w:rsid w:val="00404BDF"/>
    <w:rsid w:val="0040676C"/>
    <w:rsid w:val="0040717E"/>
    <w:rsid w:val="00407D0B"/>
    <w:rsid w:val="00441EB7"/>
    <w:rsid w:val="0045714A"/>
    <w:rsid w:val="004725E5"/>
    <w:rsid w:val="00477B3D"/>
    <w:rsid w:val="004926E5"/>
    <w:rsid w:val="004E021B"/>
    <w:rsid w:val="004E3471"/>
    <w:rsid w:val="00503E40"/>
    <w:rsid w:val="00530A8E"/>
    <w:rsid w:val="00531410"/>
    <w:rsid w:val="005448C4"/>
    <w:rsid w:val="00567B2E"/>
    <w:rsid w:val="00587503"/>
    <w:rsid w:val="00592DF2"/>
    <w:rsid w:val="005A68D2"/>
    <w:rsid w:val="005B0B7D"/>
    <w:rsid w:val="005C5C29"/>
    <w:rsid w:val="005E6DC2"/>
    <w:rsid w:val="006124DF"/>
    <w:rsid w:val="00620299"/>
    <w:rsid w:val="006216A4"/>
    <w:rsid w:val="0063470C"/>
    <w:rsid w:val="00684896"/>
    <w:rsid w:val="00693A89"/>
    <w:rsid w:val="00697AC6"/>
    <w:rsid w:val="006C2D58"/>
    <w:rsid w:val="006C72D3"/>
    <w:rsid w:val="006D2996"/>
    <w:rsid w:val="006D728B"/>
    <w:rsid w:val="006D758C"/>
    <w:rsid w:val="006F6A71"/>
    <w:rsid w:val="006F7B66"/>
    <w:rsid w:val="00706AD4"/>
    <w:rsid w:val="00715F5F"/>
    <w:rsid w:val="007160EF"/>
    <w:rsid w:val="0074199E"/>
    <w:rsid w:val="00741DA6"/>
    <w:rsid w:val="00750C88"/>
    <w:rsid w:val="007548C1"/>
    <w:rsid w:val="00775916"/>
    <w:rsid w:val="00792B20"/>
    <w:rsid w:val="007A2680"/>
    <w:rsid w:val="007D16A4"/>
    <w:rsid w:val="007D5FD3"/>
    <w:rsid w:val="0086036B"/>
    <w:rsid w:val="00864B1D"/>
    <w:rsid w:val="00865A72"/>
    <w:rsid w:val="008927FB"/>
    <w:rsid w:val="008A3FA5"/>
    <w:rsid w:val="008B168C"/>
    <w:rsid w:val="008B30D6"/>
    <w:rsid w:val="008B7D23"/>
    <w:rsid w:val="008C6631"/>
    <w:rsid w:val="008C7595"/>
    <w:rsid w:val="008D10B1"/>
    <w:rsid w:val="00903131"/>
    <w:rsid w:val="009069CA"/>
    <w:rsid w:val="009277A1"/>
    <w:rsid w:val="00937D67"/>
    <w:rsid w:val="00963484"/>
    <w:rsid w:val="009D09FE"/>
    <w:rsid w:val="009E62B3"/>
    <w:rsid w:val="009F3D8D"/>
    <w:rsid w:val="00A36934"/>
    <w:rsid w:val="00A4232A"/>
    <w:rsid w:val="00A60694"/>
    <w:rsid w:val="00A6420C"/>
    <w:rsid w:val="00A73EAC"/>
    <w:rsid w:val="00A91094"/>
    <w:rsid w:val="00A95CE7"/>
    <w:rsid w:val="00A9669C"/>
    <w:rsid w:val="00AA37CD"/>
    <w:rsid w:val="00AB2588"/>
    <w:rsid w:val="00AB4965"/>
    <w:rsid w:val="00AC7BF3"/>
    <w:rsid w:val="00AF016D"/>
    <w:rsid w:val="00AF5C02"/>
    <w:rsid w:val="00B043C6"/>
    <w:rsid w:val="00B11C71"/>
    <w:rsid w:val="00B11F59"/>
    <w:rsid w:val="00B1324B"/>
    <w:rsid w:val="00B13B94"/>
    <w:rsid w:val="00B1652E"/>
    <w:rsid w:val="00B274E8"/>
    <w:rsid w:val="00B30F36"/>
    <w:rsid w:val="00B7775A"/>
    <w:rsid w:val="00B81551"/>
    <w:rsid w:val="00BA7276"/>
    <w:rsid w:val="00BC505C"/>
    <w:rsid w:val="00BE5A10"/>
    <w:rsid w:val="00BE7389"/>
    <w:rsid w:val="00BF221A"/>
    <w:rsid w:val="00BF3CD2"/>
    <w:rsid w:val="00C05687"/>
    <w:rsid w:val="00C14FAD"/>
    <w:rsid w:val="00C2692F"/>
    <w:rsid w:val="00C36D6B"/>
    <w:rsid w:val="00C413DC"/>
    <w:rsid w:val="00C57783"/>
    <w:rsid w:val="00C57D40"/>
    <w:rsid w:val="00C74110"/>
    <w:rsid w:val="00C76600"/>
    <w:rsid w:val="00C93168"/>
    <w:rsid w:val="00CB5EA0"/>
    <w:rsid w:val="00CC138E"/>
    <w:rsid w:val="00D03085"/>
    <w:rsid w:val="00D07148"/>
    <w:rsid w:val="00D5133A"/>
    <w:rsid w:val="00D52CCD"/>
    <w:rsid w:val="00D7477C"/>
    <w:rsid w:val="00D80D97"/>
    <w:rsid w:val="00D8117C"/>
    <w:rsid w:val="00DA3D0A"/>
    <w:rsid w:val="00DB4273"/>
    <w:rsid w:val="00DD45C0"/>
    <w:rsid w:val="00E03C07"/>
    <w:rsid w:val="00E31B67"/>
    <w:rsid w:val="00E34234"/>
    <w:rsid w:val="00E51D02"/>
    <w:rsid w:val="00E62D4A"/>
    <w:rsid w:val="00E67229"/>
    <w:rsid w:val="00E7154A"/>
    <w:rsid w:val="00E80112"/>
    <w:rsid w:val="00E81FD9"/>
    <w:rsid w:val="00E8310D"/>
    <w:rsid w:val="00E97E79"/>
    <w:rsid w:val="00EC2882"/>
    <w:rsid w:val="00ED221D"/>
    <w:rsid w:val="00EE4A8B"/>
    <w:rsid w:val="00EE7AFA"/>
    <w:rsid w:val="00F069ED"/>
    <w:rsid w:val="00F0717B"/>
    <w:rsid w:val="00F11DA3"/>
    <w:rsid w:val="00F15AB0"/>
    <w:rsid w:val="00F200F5"/>
    <w:rsid w:val="00F7243A"/>
    <w:rsid w:val="00FA3EB8"/>
    <w:rsid w:val="00FA700F"/>
    <w:rsid w:val="00FB1D34"/>
    <w:rsid w:val="00FC7598"/>
    <w:rsid w:val="00FD4CAC"/>
    <w:rsid w:val="00FD6034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C232"/>
  <w15:docId w15:val="{131A0B76-A7FC-48DC-A3EA-64E4129D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42AE-BF1B-46AB-B169-19F0AB8E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954</Characters>
  <Application>Microsoft Office Word</Application>
  <DocSecurity>0</DocSecurity>
  <Lines>7</Lines>
  <Paragraphs>2</Paragraphs>
  <ScaleCrop>false</ScaleCrop>
  <Company>NOD Electronics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Long</dc:creator>
  <cp:keywords/>
  <dc:description/>
  <cp:lastModifiedBy>Long Zhiliang</cp:lastModifiedBy>
  <cp:revision>3</cp:revision>
  <dcterms:created xsi:type="dcterms:W3CDTF">2019-11-05T09:20:00Z</dcterms:created>
  <dcterms:modified xsi:type="dcterms:W3CDTF">2019-11-05T09:21:00Z</dcterms:modified>
</cp:coreProperties>
</file>